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410" w:rsidRDefault="00E32410" w:rsidP="00E32410">
      <w:pPr>
        <w:spacing w:line="360" w:lineRule="auto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Депутатам Думы</w:t>
      </w:r>
    </w:p>
    <w:p w:rsidR="00E32410" w:rsidRDefault="00E32410" w:rsidP="00E32410">
      <w:pPr>
        <w:spacing w:line="360" w:lineRule="auto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Тольятти</w:t>
      </w:r>
    </w:p>
    <w:p w:rsidR="00E32410" w:rsidRDefault="00E32410" w:rsidP="00E32410">
      <w:pPr>
        <w:spacing w:line="360" w:lineRule="auto"/>
        <w:jc w:val="center"/>
        <w:rPr>
          <w:b/>
          <w:i/>
          <w:sz w:val="28"/>
          <w:szCs w:val="28"/>
        </w:rPr>
      </w:pPr>
    </w:p>
    <w:p w:rsidR="00E32410" w:rsidRDefault="00E32410" w:rsidP="00E32410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E32410" w:rsidRPr="000C27C3" w:rsidRDefault="00E32410" w:rsidP="00E3241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2410" w:rsidRPr="000C27C3" w:rsidRDefault="00E32410" w:rsidP="00E3241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2410" w:rsidRDefault="00E32410" w:rsidP="00E32410">
      <w:pPr>
        <w:spacing w:line="360" w:lineRule="auto"/>
        <w:rPr>
          <w:b/>
          <w:i/>
          <w:sz w:val="28"/>
          <w:szCs w:val="28"/>
        </w:rPr>
      </w:pPr>
      <w:bookmarkStart w:id="0" w:name="_GoBack"/>
      <w:bookmarkEnd w:id="0"/>
    </w:p>
    <w:p w:rsidR="00E32410" w:rsidRDefault="00E32410" w:rsidP="00E32410">
      <w:pPr>
        <w:spacing w:line="360" w:lineRule="auto"/>
        <w:rPr>
          <w:b/>
          <w:i/>
          <w:sz w:val="28"/>
          <w:szCs w:val="28"/>
        </w:rPr>
      </w:pPr>
    </w:p>
    <w:p w:rsidR="00E32410" w:rsidRDefault="00E32410" w:rsidP="00E324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Направляю пакет документов по вопросу «О проведении публичных слушаний по проекту решения Думы городского округа Тольятти «О внесении изменений в Устав городского округа Тольятти» для рассмотрения на  заседании Думы  19.02.2025. </w:t>
      </w:r>
    </w:p>
    <w:p w:rsidR="00E32410" w:rsidRDefault="00E32410" w:rsidP="00E32410">
      <w:pPr>
        <w:spacing w:line="360" w:lineRule="auto"/>
        <w:jc w:val="both"/>
        <w:rPr>
          <w:rFonts w:eastAsia="Arial"/>
          <w:sz w:val="28"/>
          <w:szCs w:val="28"/>
        </w:rPr>
      </w:pPr>
    </w:p>
    <w:p w:rsidR="00E32410" w:rsidRDefault="00E32410" w:rsidP="00E32410">
      <w:pPr>
        <w:spacing w:line="360" w:lineRule="auto"/>
        <w:jc w:val="both"/>
        <w:rPr>
          <w:rFonts w:eastAsia="Arial"/>
          <w:sz w:val="28"/>
          <w:szCs w:val="28"/>
        </w:rPr>
      </w:pPr>
    </w:p>
    <w:p w:rsidR="00E32410" w:rsidRPr="00733B40" w:rsidRDefault="00E32410" w:rsidP="00E324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33B40">
        <w:rPr>
          <w:sz w:val="28"/>
          <w:szCs w:val="28"/>
        </w:rPr>
        <w:t>Докладчик: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Рузанов</w:t>
      </w:r>
      <w:proofErr w:type="spellEnd"/>
      <w:r>
        <w:rPr>
          <w:sz w:val="28"/>
          <w:szCs w:val="28"/>
        </w:rPr>
        <w:t xml:space="preserve"> С.Ю.</w:t>
      </w:r>
      <w:r w:rsidRPr="00733B40">
        <w:rPr>
          <w:sz w:val="28"/>
          <w:szCs w:val="28"/>
        </w:rPr>
        <w:t>– председатель Думы городского округа Тольятти.</w:t>
      </w:r>
    </w:p>
    <w:p w:rsidR="00E32410" w:rsidRDefault="00E32410" w:rsidP="00E3241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E32410" w:rsidRDefault="00E32410" w:rsidP="00E3241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E32410" w:rsidRDefault="00E32410" w:rsidP="00E3241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Приложение:</w:t>
      </w:r>
    </w:p>
    <w:p w:rsidR="00E32410" w:rsidRDefault="00E32410" w:rsidP="00E324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Проект решения Думы - на 6 листах.</w:t>
      </w:r>
    </w:p>
    <w:p w:rsidR="00E32410" w:rsidRDefault="00E32410" w:rsidP="00E324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Пояснительная записка -  на 6 листах.</w:t>
      </w:r>
    </w:p>
    <w:p w:rsidR="00E32410" w:rsidRDefault="00E32410" w:rsidP="00E324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32410" w:rsidRDefault="00E32410" w:rsidP="00E32410">
      <w:pPr>
        <w:spacing w:line="360" w:lineRule="auto"/>
        <w:jc w:val="both"/>
        <w:rPr>
          <w:sz w:val="28"/>
          <w:szCs w:val="28"/>
        </w:rPr>
      </w:pPr>
    </w:p>
    <w:p w:rsidR="00E32410" w:rsidRDefault="00E32410" w:rsidP="00E32410">
      <w:pPr>
        <w:spacing w:line="360" w:lineRule="auto"/>
        <w:jc w:val="both"/>
        <w:rPr>
          <w:sz w:val="28"/>
          <w:szCs w:val="28"/>
        </w:rPr>
      </w:pPr>
    </w:p>
    <w:p w:rsidR="00E32410" w:rsidRDefault="00E32410" w:rsidP="00E32410">
      <w:pPr>
        <w:spacing w:line="360" w:lineRule="auto"/>
        <w:jc w:val="both"/>
        <w:rPr>
          <w:sz w:val="28"/>
          <w:szCs w:val="28"/>
        </w:rPr>
      </w:pPr>
    </w:p>
    <w:p w:rsidR="00E32410" w:rsidRDefault="00E32410" w:rsidP="00E32410">
      <w:pPr>
        <w:spacing w:line="360" w:lineRule="auto"/>
        <w:jc w:val="both"/>
        <w:rPr>
          <w:sz w:val="28"/>
          <w:szCs w:val="28"/>
        </w:rPr>
      </w:pPr>
    </w:p>
    <w:p w:rsidR="00E32410" w:rsidRDefault="00E32410" w:rsidP="00E3241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Председатель Думы                                                                       </w:t>
      </w:r>
      <w:proofErr w:type="spellStart"/>
      <w:r>
        <w:rPr>
          <w:sz w:val="28"/>
          <w:szCs w:val="28"/>
        </w:rPr>
        <w:t>С.Ю.Рузанов</w:t>
      </w:r>
      <w:proofErr w:type="spellEnd"/>
      <w:r>
        <w:rPr>
          <w:sz w:val="28"/>
          <w:szCs w:val="28"/>
        </w:rPr>
        <w:t xml:space="preserve">                                                      </w:t>
      </w:r>
    </w:p>
    <w:p w:rsidR="00E32410" w:rsidRDefault="00E32410" w:rsidP="00E32410">
      <w:pPr>
        <w:tabs>
          <w:tab w:val="left" w:pos="709"/>
        </w:tabs>
        <w:suppressAutoHyphens w:val="0"/>
        <w:jc w:val="center"/>
        <w:rPr>
          <w:b/>
          <w:sz w:val="28"/>
          <w:szCs w:val="28"/>
          <w:lang w:eastAsia="ru-RU"/>
        </w:rPr>
      </w:pPr>
    </w:p>
    <w:p w:rsidR="00E32410" w:rsidRDefault="00E32410" w:rsidP="00E32410">
      <w:pPr>
        <w:tabs>
          <w:tab w:val="left" w:pos="709"/>
        </w:tabs>
        <w:suppressAutoHyphens w:val="0"/>
        <w:jc w:val="center"/>
        <w:rPr>
          <w:b/>
          <w:sz w:val="28"/>
          <w:szCs w:val="28"/>
          <w:lang w:eastAsia="ru-RU"/>
        </w:rPr>
      </w:pPr>
    </w:p>
    <w:p w:rsidR="00E32410" w:rsidRDefault="00E32410" w:rsidP="00E32410"/>
    <w:p w:rsidR="00620163" w:rsidRDefault="00620163"/>
    <w:sectPr w:rsidR="00620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410"/>
    <w:rsid w:val="004A3CD7"/>
    <w:rsid w:val="00620163"/>
    <w:rsid w:val="00672E2F"/>
    <w:rsid w:val="00E3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4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24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4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24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2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2</cp:revision>
  <cp:lastPrinted>2025-02-12T10:05:00Z</cp:lastPrinted>
  <dcterms:created xsi:type="dcterms:W3CDTF">2025-02-12T09:57:00Z</dcterms:created>
  <dcterms:modified xsi:type="dcterms:W3CDTF">2025-02-13T06:36:00Z</dcterms:modified>
</cp:coreProperties>
</file>